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09" w:rsidRPr="004A4AE0" w:rsidRDefault="00751C49" w:rsidP="004A4AE0">
      <w:pPr>
        <w:spacing w:after="120"/>
        <w:jc w:val="center"/>
        <w:rPr>
          <w:b/>
          <w:spacing w:val="40"/>
          <w:sz w:val="32"/>
          <w:szCs w:val="32"/>
        </w:rPr>
      </w:pPr>
      <w:bookmarkStart w:id="0" w:name="_GoBack"/>
      <w:bookmarkEnd w:id="0"/>
      <w:r>
        <w:rPr>
          <w:b/>
          <w:noProof/>
          <w:spacing w:val="4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0" wp14:anchorId="298318BF" wp14:editId="25591102">
            <wp:simplePos x="0" y="0"/>
            <wp:positionH relativeFrom="column">
              <wp:posOffset>529590</wp:posOffset>
            </wp:positionH>
            <wp:positionV relativeFrom="paragraph">
              <wp:posOffset>5080</wp:posOffset>
            </wp:positionV>
            <wp:extent cx="629285" cy="709930"/>
            <wp:effectExtent l="0" t="0" r="0" b="0"/>
            <wp:wrapNone/>
            <wp:docPr id="1" name="Obrázek 1" descr="Mal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ý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09" w:rsidRPr="004A4AE0">
        <w:rPr>
          <w:b/>
          <w:spacing w:val="40"/>
          <w:sz w:val="32"/>
          <w:szCs w:val="32"/>
        </w:rPr>
        <w:t>USNESENÍ</w:t>
      </w:r>
    </w:p>
    <w:p w:rsidR="00EC0D09" w:rsidRPr="00EC0D09" w:rsidRDefault="00EC0D09" w:rsidP="004A4AE0">
      <w:pPr>
        <w:spacing w:after="120"/>
        <w:jc w:val="center"/>
        <w:rPr>
          <w:b/>
          <w:sz w:val="28"/>
          <w:szCs w:val="28"/>
        </w:rPr>
      </w:pPr>
      <w:r w:rsidRPr="00EC0D09">
        <w:rPr>
          <w:b/>
          <w:sz w:val="28"/>
          <w:szCs w:val="28"/>
        </w:rPr>
        <w:t>22. zasedání Zastupitelstva obce Vigantice</w:t>
      </w:r>
    </w:p>
    <w:p w:rsidR="005A243A" w:rsidRPr="00EC0D09" w:rsidRDefault="00EC0D09" w:rsidP="004A4AE0">
      <w:pPr>
        <w:spacing w:after="120"/>
        <w:jc w:val="center"/>
        <w:rPr>
          <w:b/>
          <w:sz w:val="28"/>
          <w:szCs w:val="28"/>
        </w:rPr>
      </w:pPr>
      <w:r w:rsidRPr="00EC0D09">
        <w:rPr>
          <w:b/>
          <w:sz w:val="28"/>
          <w:szCs w:val="28"/>
        </w:rPr>
        <w:t>konaného dne 26. června 2014</w:t>
      </w:r>
    </w:p>
    <w:p w:rsidR="00884630" w:rsidRDefault="00884630" w:rsidP="00EC0D09">
      <w:pPr>
        <w:jc w:val="both"/>
        <w:rPr>
          <w:sz w:val="24"/>
          <w:szCs w:val="24"/>
        </w:rPr>
      </w:pPr>
    </w:p>
    <w:p w:rsidR="00EC0D09" w:rsidRPr="00EC0D09" w:rsidRDefault="00EC0D09" w:rsidP="00EC0D09">
      <w:pPr>
        <w:jc w:val="both"/>
        <w:rPr>
          <w:sz w:val="24"/>
          <w:szCs w:val="24"/>
        </w:rPr>
      </w:pPr>
      <w:r w:rsidRPr="00EC0D09">
        <w:rPr>
          <w:sz w:val="24"/>
          <w:szCs w:val="24"/>
        </w:rPr>
        <w:t>Zastupitelstvo obce Vigantice po projednání</w:t>
      </w:r>
    </w:p>
    <w:p w:rsidR="00EC0D09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>schvaluje</w:t>
      </w:r>
      <w:r w:rsidRPr="00055B90">
        <w:rPr>
          <w:sz w:val="24"/>
          <w:szCs w:val="24"/>
        </w:rPr>
        <w:t xml:space="preserve"> účetní závěrku příspěvkové organizace „Základní škola a Mateřská škola Vigantice, okres Vsetín, příspěvková organizace“, Vigantice 88, 756 61, sestavenou k 31. 12. 2013.</w:t>
      </w:r>
    </w:p>
    <w:p w:rsidR="00884630" w:rsidRPr="00884630" w:rsidRDefault="00884630" w:rsidP="001B5C6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84630">
        <w:rPr>
          <w:b/>
          <w:sz w:val="24"/>
          <w:szCs w:val="24"/>
        </w:rPr>
        <w:t>schvaluje</w:t>
      </w:r>
      <w:r w:rsidRPr="00884630">
        <w:rPr>
          <w:sz w:val="24"/>
          <w:szCs w:val="24"/>
        </w:rPr>
        <w:t xml:space="preserve"> hospodářský výsledek příspěvkové organizace „Základní škola a Mateřská škola Vigantice, okres Vsetín, příspěvková organizace“ za rok 2013 ve výši 83.314,61 Kč a schvaluje převedení výsledku do rezervního fondu příspěvkové organizace „Základní škola a Mateřská škola Vigantice, okres Vsetín, příspěvková organizace“.</w:t>
      </w:r>
    </w:p>
    <w:p w:rsidR="00884630" w:rsidRPr="00884630" w:rsidRDefault="00884630" w:rsidP="00A3549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84630">
        <w:rPr>
          <w:b/>
          <w:sz w:val="24"/>
          <w:szCs w:val="24"/>
        </w:rPr>
        <w:t>schvaluje</w:t>
      </w:r>
      <w:r w:rsidRPr="00884630">
        <w:rPr>
          <w:sz w:val="24"/>
          <w:szCs w:val="24"/>
        </w:rPr>
        <w:t xml:space="preserve"> účetní závěrku Obce Vigantice, Vigantice 203, 756 61, sestavenou k 31. 12. 2013.</w:t>
      </w:r>
    </w:p>
    <w:p w:rsidR="00EC0D09" w:rsidRPr="00884630" w:rsidRDefault="00EC0D09" w:rsidP="00A075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884630">
        <w:rPr>
          <w:b/>
          <w:sz w:val="24"/>
          <w:szCs w:val="24"/>
        </w:rPr>
        <w:t>schvaluje</w:t>
      </w:r>
      <w:r w:rsidRPr="00884630">
        <w:rPr>
          <w:sz w:val="24"/>
          <w:szCs w:val="24"/>
        </w:rPr>
        <w:t xml:space="preserve"> </w:t>
      </w:r>
      <w:r w:rsidR="00055B90" w:rsidRPr="00884630">
        <w:rPr>
          <w:sz w:val="24"/>
          <w:szCs w:val="24"/>
        </w:rPr>
        <w:t xml:space="preserve">spolu se „Zprávou o </w:t>
      </w:r>
      <w:r w:rsidR="00D13163" w:rsidRPr="00884630">
        <w:rPr>
          <w:sz w:val="24"/>
          <w:szCs w:val="24"/>
        </w:rPr>
        <w:t xml:space="preserve">výsledku </w:t>
      </w:r>
      <w:r w:rsidR="00055B90" w:rsidRPr="00884630">
        <w:rPr>
          <w:sz w:val="24"/>
          <w:szCs w:val="24"/>
        </w:rPr>
        <w:t>přezkoumá</w:t>
      </w:r>
      <w:r w:rsidR="00D13163" w:rsidRPr="00884630">
        <w:rPr>
          <w:sz w:val="24"/>
          <w:szCs w:val="24"/>
        </w:rPr>
        <w:t>n</w:t>
      </w:r>
      <w:r w:rsidR="00055B90" w:rsidRPr="00884630">
        <w:rPr>
          <w:sz w:val="24"/>
          <w:szCs w:val="24"/>
        </w:rPr>
        <w:t xml:space="preserve">í </w:t>
      </w:r>
      <w:r w:rsidR="00D13163" w:rsidRPr="00884630">
        <w:rPr>
          <w:sz w:val="24"/>
          <w:szCs w:val="24"/>
        </w:rPr>
        <w:t>hospodaření</w:t>
      </w:r>
      <w:r w:rsidR="00055B90" w:rsidRPr="00884630">
        <w:rPr>
          <w:sz w:val="24"/>
          <w:szCs w:val="24"/>
        </w:rPr>
        <w:t xml:space="preserve"> </w:t>
      </w:r>
      <w:r w:rsidR="00D13163" w:rsidRPr="00884630">
        <w:rPr>
          <w:sz w:val="24"/>
          <w:szCs w:val="24"/>
        </w:rPr>
        <w:t>obce Vigantice za rok 2013“ „Z</w:t>
      </w:r>
      <w:r w:rsidRPr="00884630">
        <w:rPr>
          <w:sz w:val="24"/>
          <w:szCs w:val="24"/>
        </w:rPr>
        <w:t>ávěrečný učet Obce Vigantice za rok 2013</w:t>
      </w:r>
      <w:r w:rsidR="00D13163" w:rsidRPr="00884630">
        <w:rPr>
          <w:sz w:val="24"/>
          <w:szCs w:val="24"/>
        </w:rPr>
        <w:t>“</w:t>
      </w:r>
      <w:r w:rsidRPr="00884630">
        <w:rPr>
          <w:sz w:val="24"/>
          <w:szCs w:val="24"/>
        </w:rPr>
        <w:t xml:space="preserve"> dle předložené zprávy bez výhrad a převod hospodářského výsledku na účet nerozdělený zisk.</w:t>
      </w:r>
    </w:p>
    <w:p w:rsidR="00EC0D09" w:rsidRPr="00055B90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>vydává</w:t>
      </w:r>
      <w:r w:rsidRPr="00055B90">
        <w:rPr>
          <w:sz w:val="24"/>
          <w:szCs w:val="24"/>
        </w:rPr>
        <w:t xml:space="preserve"> obecně závaznou vyhlášku OZV č. 1/2014, o místních poplatcích.</w:t>
      </w:r>
    </w:p>
    <w:p w:rsidR="00EC0D09" w:rsidRPr="00055B90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 xml:space="preserve">schvaluje </w:t>
      </w:r>
      <w:r w:rsidRPr="00055B90">
        <w:rPr>
          <w:sz w:val="24"/>
          <w:szCs w:val="24"/>
        </w:rPr>
        <w:t>zařazení správního území obce Vigantice do území působnosti Integrované strategie území MAS Rožnovsko  na období 2014 – 2020, realizované Místní akční skupinou Rožnovsko.</w:t>
      </w:r>
    </w:p>
    <w:p w:rsidR="00EC0D09" w:rsidRPr="00055B90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>schvaluje</w:t>
      </w:r>
      <w:r w:rsidRPr="00055B90">
        <w:rPr>
          <w:sz w:val="24"/>
          <w:szCs w:val="24"/>
        </w:rPr>
        <w:t xml:space="preserve"> „Pasport místních komunikací obce Vigantice“.</w:t>
      </w:r>
    </w:p>
    <w:p w:rsidR="00EC0D09" w:rsidRPr="00055B90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>schvaluje</w:t>
      </w:r>
      <w:r w:rsidRPr="00055B90">
        <w:rPr>
          <w:sz w:val="24"/>
          <w:szCs w:val="24"/>
        </w:rPr>
        <w:t xml:space="preserve"> prodej části pozemku v majetku obce Vigantice, p.č. 545/85 (89 m</w:t>
      </w:r>
      <w:r w:rsidRPr="00BD1AB8">
        <w:rPr>
          <w:sz w:val="24"/>
          <w:szCs w:val="24"/>
          <w:vertAlign w:val="superscript"/>
        </w:rPr>
        <w:t>2</w:t>
      </w:r>
      <w:r w:rsidRPr="00055B90">
        <w:rPr>
          <w:sz w:val="24"/>
          <w:szCs w:val="24"/>
        </w:rPr>
        <w:t xml:space="preserve"> – trvalý travní porost). Cena 60 Kč/m</w:t>
      </w:r>
      <w:r w:rsidRPr="00BD1AB8">
        <w:rPr>
          <w:sz w:val="24"/>
          <w:szCs w:val="24"/>
          <w:vertAlign w:val="superscript"/>
        </w:rPr>
        <w:t>2</w:t>
      </w:r>
      <w:r w:rsidRPr="00055B90">
        <w:rPr>
          <w:sz w:val="24"/>
          <w:szCs w:val="24"/>
        </w:rPr>
        <w:t>.</w:t>
      </w:r>
    </w:p>
    <w:p w:rsidR="00EC0D09" w:rsidRPr="00055B90" w:rsidRDefault="0063114D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ne</w:t>
      </w:r>
      <w:r w:rsidR="00EC0D09" w:rsidRPr="00055B90">
        <w:rPr>
          <w:b/>
          <w:sz w:val="24"/>
          <w:szCs w:val="24"/>
        </w:rPr>
        <w:t>schvaluje</w:t>
      </w:r>
      <w:r w:rsidR="00EC0D09" w:rsidRPr="00055B90">
        <w:rPr>
          <w:sz w:val="24"/>
          <w:szCs w:val="24"/>
        </w:rPr>
        <w:t xml:space="preserve"> rozšíření „Příspěvkového programu obce Vigantice pro rok 2014“ o příspěvek 40.000 Kč místnímu FK Vigantice na rekonstrukci šaten</w:t>
      </w:r>
      <w:r>
        <w:rPr>
          <w:sz w:val="24"/>
          <w:szCs w:val="24"/>
        </w:rPr>
        <w:t xml:space="preserve"> z důvodu nedostatku informací o plánované investici</w:t>
      </w:r>
      <w:r w:rsidR="00EC0D09" w:rsidRPr="00055B90">
        <w:rPr>
          <w:sz w:val="24"/>
          <w:szCs w:val="24"/>
        </w:rPr>
        <w:t>.</w:t>
      </w:r>
    </w:p>
    <w:p w:rsidR="00EC0D09" w:rsidRDefault="00EC0D0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55B90">
        <w:rPr>
          <w:b/>
          <w:sz w:val="24"/>
          <w:szCs w:val="24"/>
        </w:rPr>
        <w:t>schvaluje</w:t>
      </w:r>
      <w:r w:rsidRPr="00055B90">
        <w:rPr>
          <w:sz w:val="24"/>
          <w:szCs w:val="24"/>
        </w:rPr>
        <w:t xml:space="preserve"> rozšíření „Příspěvkového programu obce Vigantice pro rok 2014“ o příspěvek 4.500 Kč pro Run-Triathlon Vigantice na medaile pro účastníky „1. ročníku Vigantického běhu“.</w:t>
      </w:r>
    </w:p>
    <w:p w:rsidR="00564F59" w:rsidRPr="00055B90" w:rsidRDefault="00564F59" w:rsidP="00055B9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příspěvek na úhradu nákladů souvisejících s vydáváním regionálních zpráv z</w:t>
      </w:r>
      <w:r w:rsidR="00B537C3">
        <w:rPr>
          <w:sz w:val="24"/>
          <w:szCs w:val="24"/>
        </w:rPr>
        <w:t> </w:t>
      </w:r>
      <w:r>
        <w:rPr>
          <w:sz w:val="24"/>
          <w:szCs w:val="24"/>
        </w:rPr>
        <w:t>obcí</w:t>
      </w:r>
      <w:r w:rsidR="00B537C3">
        <w:rPr>
          <w:sz w:val="24"/>
          <w:szCs w:val="24"/>
        </w:rPr>
        <w:t xml:space="preserve"> ve Spektru Rožnovska a pověřuje starostu obce k podpisu smlouvy o poskytnutí finančního příspěvku s Městem Rožnov pod Radhoštěm.</w:t>
      </w:r>
      <w:r>
        <w:rPr>
          <w:b/>
          <w:sz w:val="24"/>
          <w:szCs w:val="24"/>
        </w:rPr>
        <w:t xml:space="preserve"> </w:t>
      </w:r>
    </w:p>
    <w:p w:rsidR="00EC0D09" w:rsidRDefault="00EC0D09" w:rsidP="00EC0D09"/>
    <w:p w:rsidR="00016C93" w:rsidRDefault="00016C93" w:rsidP="00EC0D09"/>
    <w:p w:rsidR="00016C93" w:rsidRDefault="00016C93" w:rsidP="00EC0D09"/>
    <w:p w:rsidR="00EC0D09" w:rsidRDefault="00016C93" w:rsidP="00EC0D09">
      <w:r>
        <w:t xml:space="preserve">                              </w:t>
      </w:r>
      <w:r w:rsidR="00EC0D09">
        <w:t xml:space="preserve">Aleš Depta                                                                                                         Pavel Gálik                                                                                </w:t>
      </w:r>
    </w:p>
    <w:p w:rsidR="00EC0D09" w:rsidRDefault="00016C93" w:rsidP="00EC0D09">
      <w:r>
        <w:t xml:space="preserve">                         </w:t>
      </w:r>
      <w:r w:rsidR="00EC0D09">
        <w:t xml:space="preserve"> starosta obce                                                                                                 místostarosta obce                                                                            </w:t>
      </w:r>
    </w:p>
    <w:sectPr w:rsidR="00EC0D09" w:rsidSect="00EC0D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2026"/>
    <w:multiLevelType w:val="hybridMultilevel"/>
    <w:tmpl w:val="A1887D84"/>
    <w:lvl w:ilvl="0" w:tplc="D7800C1A">
      <w:start w:val="148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2379"/>
    <w:multiLevelType w:val="hybridMultilevel"/>
    <w:tmpl w:val="0802B7FC"/>
    <w:lvl w:ilvl="0" w:tplc="0E2CF364">
      <w:start w:val="148"/>
      <w:numFmt w:val="decimal"/>
      <w:lvlText w:val="22/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9"/>
    <w:rsid w:val="00016C93"/>
    <w:rsid w:val="00055B90"/>
    <w:rsid w:val="004A4AE0"/>
    <w:rsid w:val="00564F59"/>
    <w:rsid w:val="005A243A"/>
    <w:rsid w:val="0063114D"/>
    <w:rsid w:val="00661FAC"/>
    <w:rsid w:val="00751C49"/>
    <w:rsid w:val="00884630"/>
    <w:rsid w:val="00B537C3"/>
    <w:rsid w:val="00BD1AB8"/>
    <w:rsid w:val="00D13163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85CD04-0B51-4C68-8CF3-03E390FD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9</cp:revision>
  <dcterms:created xsi:type="dcterms:W3CDTF">2014-06-30T08:40:00Z</dcterms:created>
  <dcterms:modified xsi:type="dcterms:W3CDTF">2014-06-30T10:00:00Z</dcterms:modified>
</cp:coreProperties>
</file>